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DD" w:rsidRDefault="005706DD" w:rsidP="005706DD">
      <w:pPr>
        <w:tabs>
          <w:tab w:val="num" w:pos="1080"/>
        </w:tabs>
        <w:spacing w:line="360" w:lineRule="auto"/>
        <w:ind w:firstLine="709"/>
        <w:jc w:val="both"/>
        <w:rPr>
          <w:sz w:val="28"/>
          <w:szCs w:val="28"/>
          <w:lang w:val="uk-UA"/>
        </w:rPr>
      </w:pPr>
      <w:r>
        <w:rPr>
          <w:sz w:val="28"/>
          <w:szCs w:val="28"/>
          <w:lang w:val="uk-UA"/>
        </w:rPr>
        <w:t>Кафедра проводить активну політику щодо залучення іноземних викладачів до освітнього процесу, зокрема в рамках дії міжнародних Договорів для студентів спеціальності 076 «Підприємництво, торгівля та біржова діяльність» періодично проводяться відкриті лекції на різноманітні проблемні тематики. Студенти мали можливості послухати багатьох іноземних лекторів англійською, польською та українською мовами, зокрема:</w:t>
      </w:r>
    </w:p>
    <w:p w:rsidR="005706DD" w:rsidRPr="0006318B" w:rsidRDefault="005706DD" w:rsidP="005706DD">
      <w:pPr>
        <w:numPr>
          <w:ilvl w:val="0"/>
          <w:numId w:val="1"/>
        </w:numPr>
        <w:tabs>
          <w:tab w:val="clear" w:pos="1755"/>
          <w:tab w:val="num" w:pos="0"/>
        </w:tabs>
        <w:spacing w:line="360" w:lineRule="auto"/>
        <w:ind w:left="0" w:firstLine="720"/>
        <w:jc w:val="both"/>
        <w:rPr>
          <w:sz w:val="28"/>
          <w:szCs w:val="28"/>
          <w:lang w:val="uk-UA"/>
        </w:rPr>
      </w:pPr>
      <w:r w:rsidRPr="001E332A">
        <w:rPr>
          <w:sz w:val="28"/>
          <w:szCs w:val="28"/>
          <w:lang w:val="ru-RU"/>
        </w:rPr>
        <w:t>29</w:t>
      </w:r>
      <w:r w:rsidRPr="00AA079C">
        <w:rPr>
          <w:sz w:val="28"/>
          <w:szCs w:val="28"/>
          <w:lang w:val="uk-UA"/>
        </w:rPr>
        <w:t xml:space="preserve"> </w:t>
      </w:r>
      <w:proofErr w:type="spellStart"/>
      <w:r w:rsidRPr="001E332A">
        <w:rPr>
          <w:sz w:val="28"/>
          <w:szCs w:val="28"/>
          <w:lang w:val="ru-RU"/>
        </w:rPr>
        <w:t>червня</w:t>
      </w:r>
      <w:proofErr w:type="spellEnd"/>
      <w:r>
        <w:rPr>
          <w:sz w:val="28"/>
          <w:szCs w:val="28"/>
          <w:lang w:val="uk-UA"/>
        </w:rPr>
        <w:t xml:space="preserve"> 2017</w:t>
      </w:r>
      <w:r w:rsidRPr="0000584B">
        <w:rPr>
          <w:sz w:val="28"/>
          <w:szCs w:val="28"/>
          <w:lang w:val="en-GB"/>
        </w:rPr>
        <w:t> </w:t>
      </w:r>
      <w:r>
        <w:rPr>
          <w:sz w:val="28"/>
          <w:szCs w:val="28"/>
          <w:lang w:val="uk-UA"/>
        </w:rPr>
        <w:t>р.</w:t>
      </w:r>
      <w:r w:rsidRPr="00AA079C">
        <w:rPr>
          <w:sz w:val="28"/>
          <w:szCs w:val="28"/>
          <w:lang w:val="uk-UA"/>
        </w:rPr>
        <w:t xml:space="preserve"> </w:t>
      </w:r>
      <w:r>
        <w:rPr>
          <w:sz w:val="28"/>
          <w:szCs w:val="28"/>
          <w:lang w:val="uk-UA"/>
        </w:rPr>
        <w:t>д</w:t>
      </w:r>
      <w:r w:rsidRPr="00A87377">
        <w:rPr>
          <w:sz w:val="28"/>
          <w:szCs w:val="28"/>
          <w:lang w:val="uk-UA"/>
        </w:rPr>
        <w:t>-</w:t>
      </w:r>
      <w:r>
        <w:rPr>
          <w:sz w:val="28"/>
          <w:szCs w:val="28"/>
          <w:lang w:val="uk-UA"/>
        </w:rPr>
        <w:t>р габ., проф.</w:t>
      </w:r>
      <w:r w:rsidRPr="00B64668">
        <w:rPr>
          <w:sz w:val="28"/>
          <w:szCs w:val="28"/>
          <w:lang w:val="uk-UA"/>
        </w:rPr>
        <w:t xml:space="preserve"> </w:t>
      </w:r>
      <w:r>
        <w:rPr>
          <w:sz w:val="28"/>
          <w:szCs w:val="28"/>
          <w:lang w:val="uk-UA"/>
        </w:rPr>
        <w:t>Вроцлавського економічного університету</w:t>
      </w:r>
      <w:r w:rsidRPr="00B64668">
        <w:rPr>
          <w:sz w:val="28"/>
          <w:szCs w:val="28"/>
          <w:lang w:val="uk-UA"/>
        </w:rPr>
        <w:t xml:space="preserve"> </w:t>
      </w:r>
      <w:proofErr w:type="spellStart"/>
      <w:r w:rsidRPr="0000584B">
        <w:rPr>
          <w:sz w:val="28"/>
          <w:szCs w:val="28"/>
          <w:lang w:val="uk-UA"/>
        </w:rPr>
        <w:t>Анетта</w:t>
      </w:r>
      <w:proofErr w:type="spellEnd"/>
      <w:r w:rsidRPr="0000584B">
        <w:rPr>
          <w:sz w:val="28"/>
          <w:szCs w:val="28"/>
          <w:lang w:val="uk-UA"/>
        </w:rPr>
        <w:t xml:space="preserve"> </w:t>
      </w:r>
      <w:proofErr w:type="spellStart"/>
      <w:r w:rsidRPr="0000584B">
        <w:rPr>
          <w:sz w:val="28"/>
          <w:szCs w:val="28"/>
          <w:lang w:val="uk-UA"/>
        </w:rPr>
        <w:t>Зеліньска</w:t>
      </w:r>
      <w:proofErr w:type="spellEnd"/>
      <w:r w:rsidRPr="00DE736C">
        <w:rPr>
          <w:sz w:val="28"/>
          <w:szCs w:val="28"/>
          <w:lang w:val="uk-UA"/>
        </w:rPr>
        <w:t xml:space="preserve"> </w:t>
      </w:r>
      <w:r w:rsidRPr="00EE0A92">
        <w:rPr>
          <w:i/>
          <w:sz w:val="28"/>
          <w:szCs w:val="28"/>
          <w:lang w:val="uk-UA"/>
        </w:rPr>
        <w:t xml:space="preserve">«Оцінка охоронних </w:t>
      </w:r>
      <w:r>
        <w:rPr>
          <w:i/>
          <w:sz w:val="28"/>
          <w:szCs w:val="28"/>
          <w:lang w:val="uk-UA"/>
        </w:rPr>
        <w:t>територій»</w:t>
      </w:r>
      <w:r>
        <w:rPr>
          <w:i/>
          <w:sz w:val="28"/>
          <w:szCs w:val="28"/>
          <w:lang w:val="uk-UA" w:eastAsia="en-US"/>
        </w:rPr>
        <w:t>;</w:t>
      </w:r>
    </w:p>
    <w:p w:rsidR="005706DD" w:rsidRDefault="005706DD" w:rsidP="005706DD">
      <w:pPr>
        <w:numPr>
          <w:ilvl w:val="0"/>
          <w:numId w:val="1"/>
        </w:numPr>
        <w:tabs>
          <w:tab w:val="clear" w:pos="1755"/>
          <w:tab w:val="num" w:pos="0"/>
        </w:tabs>
        <w:spacing w:line="360" w:lineRule="auto"/>
        <w:ind w:left="0" w:firstLine="720"/>
        <w:jc w:val="both"/>
        <w:rPr>
          <w:sz w:val="28"/>
          <w:szCs w:val="28"/>
          <w:lang w:val="uk-UA"/>
        </w:rPr>
      </w:pPr>
      <w:r w:rsidRPr="003E09DD">
        <w:rPr>
          <w:sz w:val="28"/>
          <w:szCs w:val="28"/>
          <w:lang w:val="ru-RU"/>
        </w:rPr>
        <w:t>29</w:t>
      </w:r>
      <w:r w:rsidRPr="003E09DD">
        <w:rPr>
          <w:sz w:val="28"/>
          <w:szCs w:val="28"/>
          <w:lang w:val="uk-UA"/>
        </w:rPr>
        <w:t xml:space="preserve"> </w:t>
      </w:r>
      <w:proofErr w:type="spellStart"/>
      <w:r w:rsidRPr="003E09DD">
        <w:rPr>
          <w:sz w:val="28"/>
          <w:szCs w:val="28"/>
          <w:lang w:val="ru-RU"/>
        </w:rPr>
        <w:t>червня</w:t>
      </w:r>
      <w:proofErr w:type="spellEnd"/>
      <w:r w:rsidRPr="003E09DD">
        <w:rPr>
          <w:sz w:val="28"/>
          <w:szCs w:val="28"/>
          <w:lang w:val="uk-UA"/>
        </w:rPr>
        <w:t xml:space="preserve"> 2017</w:t>
      </w:r>
      <w:r w:rsidRPr="003E09DD">
        <w:rPr>
          <w:sz w:val="28"/>
          <w:szCs w:val="28"/>
          <w:lang w:val="en-GB"/>
        </w:rPr>
        <w:t> </w:t>
      </w:r>
      <w:r w:rsidRPr="003E09DD">
        <w:rPr>
          <w:sz w:val="28"/>
          <w:szCs w:val="28"/>
          <w:lang w:val="uk-UA"/>
        </w:rPr>
        <w:t>р. д-р</w:t>
      </w:r>
      <w:r>
        <w:rPr>
          <w:sz w:val="28"/>
          <w:szCs w:val="28"/>
          <w:lang w:val="uk-UA"/>
        </w:rPr>
        <w:t xml:space="preserve"> габ., проф.</w:t>
      </w:r>
      <w:r w:rsidRPr="00B64668">
        <w:rPr>
          <w:sz w:val="28"/>
          <w:szCs w:val="28"/>
          <w:lang w:val="uk-UA"/>
        </w:rPr>
        <w:t xml:space="preserve"> </w:t>
      </w:r>
      <w:r>
        <w:rPr>
          <w:sz w:val="28"/>
          <w:szCs w:val="28"/>
          <w:lang w:val="uk-UA"/>
        </w:rPr>
        <w:t>Вроцлавського економічного університету</w:t>
      </w:r>
      <w:r w:rsidRPr="00B64668">
        <w:rPr>
          <w:sz w:val="28"/>
          <w:szCs w:val="28"/>
          <w:lang w:val="uk-UA"/>
        </w:rPr>
        <w:t xml:space="preserve"> </w:t>
      </w:r>
      <w:proofErr w:type="spellStart"/>
      <w:r>
        <w:rPr>
          <w:sz w:val="28"/>
          <w:szCs w:val="28"/>
          <w:lang w:val="uk-UA"/>
        </w:rPr>
        <w:t>Павел</w:t>
      </w:r>
      <w:proofErr w:type="spellEnd"/>
      <w:r>
        <w:rPr>
          <w:sz w:val="28"/>
          <w:szCs w:val="28"/>
          <w:lang w:val="uk-UA"/>
        </w:rPr>
        <w:t xml:space="preserve"> Гончар</w:t>
      </w:r>
      <w:r w:rsidRPr="00DE736C">
        <w:rPr>
          <w:sz w:val="28"/>
          <w:szCs w:val="28"/>
          <w:lang w:val="uk-UA"/>
        </w:rPr>
        <w:t xml:space="preserve"> </w:t>
      </w:r>
      <w:r>
        <w:rPr>
          <w:sz w:val="28"/>
          <w:szCs w:val="28"/>
          <w:lang w:val="uk-UA"/>
        </w:rPr>
        <w:t>«</w:t>
      </w:r>
      <w:r w:rsidRPr="001E332A">
        <w:rPr>
          <w:i/>
          <w:sz w:val="28"/>
          <w:szCs w:val="28"/>
          <w:lang w:val="uk-UA"/>
        </w:rPr>
        <w:t>L</w:t>
      </w:r>
      <w:r w:rsidRPr="00DE736C">
        <w:rPr>
          <w:i/>
          <w:sz w:val="28"/>
          <w:szCs w:val="28"/>
          <w:lang w:eastAsia="en-US"/>
        </w:rPr>
        <w:t>ogistyk</w:t>
      </w:r>
      <w:r>
        <w:rPr>
          <w:i/>
          <w:sz w:val="28"/>
          <w:szCs w:val="28"/>
          <w:lang w:eastAsia="en-US"/>
        </w:rPr>
        <w:t>a</w:t>
      </w:r>
      <w:r>
        <w:rPr>
          <w:i/>
          <w:sz w:val="28"/>
          <w:szCs w:val="28"/>
          <w:lang w:val="uk-UA" w:eastAsia="en-US"/>
        </w:rPr>
        <w:t>»</w:t>
      </w:r>
      <w:r w:rsidRPr="001E332A">
        <w:rPr>
          <w:i/>
          <w:sz w:val="28"/>
          <w:szCs w:val="28"/>
          <w:lang w:val="ru-RU" w:eastAsia="en-US"/>
        </w:rPr>
        <w:t>.</w:t>
      </w:r>
    </w:p>
    <w:p w:rsidR="005706DD" w:rsidRDefault="005706DD" w:rsidP="005706DD">
      <w:pPr>
        <w:numPr>
          <w:ilvl w:val="0"/>
          <w:numId w:val="1"/>
        </w:numPr>
        <w:tabs>
          <w:tab w:val="clear" w:pos="1755"/>
          <w:tab w:val="num" w:pos="0"/>
        </w:tabs>
        <w:spacing w:line="360" w:lineRule="auto"/>
        <w:ind w:left="0" w:firstLine="720"/>
        <w:jc w:val="both"/>
        <w:rPr>
          <w:sz w:val="28"/>
          <w:szCs w:val="28"/>
          <w:lang w:val="uk-UA"/>
        </w:rPr>
      </w:pPr>
      <w:r w:rsidRPr="003B4415">
        <w:rPr>
          <w:sz w:val="28"/>
          <w:szCs w:val="28"/>
          <w:lang w:val="uk-UA"/>
        </w:rPr>
        <w:t>28-29 березня 2018 р. для студентів факультету економіки та управління ТНЕУ відкриті лекції прочитали професори Вроцлавського економічного університету:</w:t>
      </w:r>
    </w:p>
    <w:p w:rsidR="005706DD" w:rsidRDefault="005706DD" w:rsidP="005706DD">
      <w:pPr>
        <w:numPr>
          <w:ilvl w:val="0"/>
          <w:numId w:val="1"/>
        </w:numPr>
        <w:tabs>
          <w:tab w:val="clear" w:pos="1755"/>
          <w:tab w:val="num" w:pos="0"/>
        </w:tabs>
        <w:spacing w:line="360" w:lineRule="auto"/>
        <w:ind w:left="0" w:firstLine="720"/>
        <w:jc w:val="both"/>
        <w:rPr>
          <w:sz w:val="28"/>
          <w:szCs w:val="28"/>
          <w:lang w:val="uk-UA"/>
        </w:rPr>
      </w:pPr>
      <w:r w:rsidRPr="003B4415">
        <w:rPr>
          <w:sz w:val="28"/>
          <w:szCs w:val="28"/>
        </w:rPr>
        <w:t>др</w:t>
      </w:r>
      <w:r w:rsidRPr="003B4415">
        <w:rPr>
          <w:sz w:val="28"/>
          <w:szCs w:val="28"/>
          <w:lang w:val="en-US"/>
        </w:rPr>
        <w:t xml:space="preserve">. </w:t>
      </w:r>
      <w:r w:rsidRPr="003B4415">
        <w:rPr>
          <w:sz w:val="28"/>
          <w:szCs w:val="28"/>
        </w:rPr>
        <w:t>габ</w:t>
      </w:r>
      <w:r w:rsidRPr="003B4415">
        <w:rPr>
          <w:sz w:val="28"/>
          <w:szCs w:val="28"/>
          <w:lang w:val="en-US"/>
        </w:rPr>
        <w:t xml:space="preserve">., </w:t>
      </w:r>
      <w:r w:rsidRPr="003B4415">
        <w:rPr>
          <w:sz w:val="28"/>
          <w:szCs w:val="28"/>
        </w:rPr>
        <w:t>проф</w:t>
      </w:r>
      <w:r w:rsidRPr="003B4415">
        <w:rPr>
          <w:sz w:val="28"/>
          <w:szCs w:val="28"/>
          <w:lang w:val="en-US"/>
        </w:rPr>
        <w:t xml:space="preserve">. </w:t>
      </w:r>
      <w:proofErr w:type="spellStart"/>
      <w:r w:rsidRPr="003B4415">
        <w:rPr>
          <w:sz w:val="28"/>
          <w:szCs w:val="28"/>
          <w:lang w:val="en-GB"/>
        </w:rPr>
        <w:t>Anetta</w:t>
      </w:r>
      <w:proofErr w:type="spellEnd"/>
      <w:r w:rsidRPr="003B4415">
        <w:rPr>
          <w:sz w:val="28"/>
          <w:szCs w:val="28"/>
          <w:lang w:val="en-GB"/>
        </w:rPr>
        <w:t xml:space="preserve"> </w:t>
      </w:r>
      <w:proofErr w:type="spellStart"/>
      <w:r w:rsidRPr="003B4415">
        <w:rPr>
          <w:sz w:val="28"/>
          <w:szCs w:val="28"/>
          <w:lang w:val="en-GB"/>
        </w:rPr>
        <w:t>Zieli</w:t>
      </w:r>
      <w:proofErr w:type="spellEnd"/>
      <w:r w:rsidRPr="003B4415">
        <w:rPr>
          <w:sz w:val="28"/>
          <w:szCs w:val="28"/>
          <w:lang w:val="en-US"/>
        </w:rPr>
        <w:t>ń</w:t>
      </w:r>
      <w:proofErr w:type="spellStart"/>
      <w:r w:rsidRPr="003B4415">
        <w:rPr>
          <w:sz w:val="28"/>
          <w:szCs w:val="28"/>
          <w:lang w:val="en-GB"/>
        </w:rPr>
        <w:t>ska</w:t>
      </w:r>
      <w:proofErr w:type="spellEnd"/>
      <w:r w:rsidRPr="003B4415">
        <w:rPr>
          <w:sz w:val="28"/>
          <w:szCs w:val="28"/>
          <w:lang w:val="en-US"/>
        </w:rPr>
        <w:t xml:space="preserve">  «</w:t>
      </w:r>
      <w:r w:rsidRPr="003B4415">
        <w:rPr>
          <w:rStyle w:val="size"/>
          <w:i/>
          <w:sz w:val="28"/>
          <w:szCs w:val="28"/>
          <w:lang w:val="en-GB"/>
        </w:rPr>
        <w:t>Sustainable Transport and Urban</w:t>
      </w:r>
      <w:r w:rsidRPr="003B4415">
        <w:rPr>
          <w:rStyle w:val="size"/>
          <w:i/>
          <w:sz w:val="28"/>
          <w:szCs w:val="28"/>
          <w:lang w:val="en-US"/>
        </w:rPr>
        <w:t xml:space="preserve"> Eco-Logistics</w:t>
      </w:r>
      <w:r w:rsidRPr="003B4415">
        <w:rPr>
          <w:sz w:val="28"/>
          <w:szCs w:val="28"/>
          <w:lang w:val="en-US"/>
        </w:rPr>
        <w:t>»;</w:t>
      </w:r>
    </w:p>
    <w:p w:rsidR="005706DD" w:rsidRDefault="005706DD" w:rsidP="005706DD">
      <w:pPr>
        <w:numPr>
          <w:ilvl w:val="0"/>
          <w:numId w:val="1"/>
        </w:numPr>
        <w:tabs>
          <w:tab w:val="clear" w:pos="1755"/>
          <w:tab w:val="num" w:pos="0"/>
        </w:tabs>
        <w:spacing w:line="360" w:lineRule="auto"/>
        <w:ind w:left="0" w:firstLine="720"/>
        <w:jc w:val="both"/>
        <w:rPr>
          <w:sz w:val="28"/>
          <w:szCs w:val="28"/>
          <w:lang w:val="uk-UA"/>
        </w:rPr>
      </w:pPr>
      <w:r w:rsidRPr="003B4415">
        <w:rPr>
          <w:sz w:val="28"/>
          <w:szCs w:val="28"/>
          <w:lang w:val="en-US"/>
        </w:rPr>
        <w:t xml:space="preserve"> </w:t>
      </w:r>
      <w:r w:rsidRPr="003B4415">
        <w:rPr>
          <w:sz w:val="28"/>
          <w:szCs w:val="28"/>
        </w:rPr>
        <w:t>др</w:t>
      </w:r>
      <w:r w:rsidRPr="003B4415">
        <w:rPr>
          <w:sz w:val="28"/>
          <w:szCs w:val="28"/>
          <w:lang w:val="en-US"/>
        </w:rPr>
        <w:t xml:space="preserve">. </w:t>
      </w:r>
      <w:proofErr w:type="spellStart"/>
      <w:r w:rsidRPr="003B4415">
        <w:rPr>
          <w:sz w:val="28"/>
          <w:szCs w:val="28"/>
          <w:lang w:val="en-GB"/>
        </w:rPr>
        <w:t>Grzegorz</w:t>
      </w:r>
      <w:proofErr w:type="spellEnd"/>
      <w:r w:rsidRPr="003B4415">
        <w:rPr>
          <w:sz w:val="28"/>
          <w:szCs w:val="28"/>
          <w:lang w:val="en-GB"/>
        </w:rPr>
        <w:t xml:space="preserve"> </w:t>
      </w:r>
      <w:proofErr w:type="spellStart"/>
      <w:r w:rsidRPr="003B4415">
        <w:rPr>
          <w:sz w:val="28"/>
          <w:szCs w:val="28"/>
          <w:lang w:val="en-GB"/>
        </w:rPr>
        <w:t>Jok</w:t>
      </w:r>
      <w:proofErr w:type="spellEnd"/>
      <w:r w:rsidRPr="003B4415">
        <w:rPr>
          <w:sz w:val="28"/>
          <w:szCs w:val="28"/>
        </w:rPr>
        <w:t>і</w:t>
      </w:r>
      <w:r w:rsidRPr="003B4415">
        <w:rPr>
          <w:sz w:val="28"/>
          <w:szCs w:val="28"/>
          <w:lang w:val="en-GB"/>
        </w:rPr>
        <w:t xml:space="preserve">el </w:t>
      </w:r>
      <w:r w:rsidRPr="003B4415">
        <w:rPr>
          <w:sz w:val="28"/>
          <w:szCs w:val="28"/>
          <w:lang w:val="en-US"/>
        </w:rPr>
        <w:t xml:space="preserve"> «</w:t>
      </w:r>
      <w:r w:rsidRPr="003B4415">
        <w:rPr>
          <w:i/>
          <w:sz w:val="28"/>
          <w:szCs w:val="28"/>
          <w:lang w:val="en-GB"/>
        </w:rPr>
        <w:t>Sustainable food system as</w:t>
      </w:r>
      <w:r w:rsidRPr="003B4415">
        <w:rPr>
          <w:i/>
          <w:sz w:val="28"/>
          <w:szCs w:val="28"/>
          <w:lang w:val="en-US"/>
        </w:rPr>
        <w:t xml:space="preserve"> a </w:t>
      </w:r>
      <w:r w:rsidRPr="003B4415">
        <w:rPr>
          <w:i/>
          <w:sz w:val="28"/>
          <w:szCs w:val="28"/>
          <w:lang w:val="en-GB"/>
        </w:rPr>
        <w:t>part of sustainable development</w:t>
      </w:r>
      <w:r w:rsidRPr="003B4415">
        <w:rPr>
          <w:sz w:val="28"/>
          <w:szCs w:val="28"/>
          <w:lang w:val="en-US"/>
        </w:rPr>
        <w:t>»;</w:t>
      </w:r>
    </w:p>
    <w:p w:rsidR="005706DD" w:rsidRDefault="005706DD" w:rsidP="005706DD">
      <w:pPr>
        <w:numPr>
          <w:ilvl w:val="0"/>
          <w:numId w:val="1"/>
        </w:numPr>
        <w:tabs>
          <w:tab w:val="clear" w:pos="1755"/>
          <w:tab w:val="num" w:pos="0"/>
        </w:tabs>
        <w:spacing w:line="360" w:lineRule="auto"/>
        <w:ind w:left="0" w:firstLine="720"/>
        <w:jc w:val="both"/>
        <w:rPr>
          <w:sz w:val="28"/>
          <w:szCs w:val="28"/>
          <w:lang w:val="uk-UA"/>
        </w:rPr>
      </w:pPr>
      <w:r w:rsidRPr="003B4415">
        <w:rPr>
          <w:sz w:val="28"/>
          <w:szCs w:val="28"/>
        </w:rPr>
        <w:t>др</w:t>
      </w:r>
      <w:r w:rsidRPr="003B4415">
        <w:rPr>
          <w:sz w:val="28"/>
          <w:szCs w:val="28"/>
          <w:lang w:val="en-US"/>
        </w:rPr>
        <w:t xml:space="preserve">. </w:t>
      </w:r>
      <w:proofErr w:type="spellStart"/>
      <w:r w:rsidRPr="003B4415">
        <w:rPr>
          <w:sz w:val="28"/>
          <w:szCs w:val="28"/>
          <w:lang w:val="en-GB"/>
        </w:rPr>
        <w:t>Maja</w:t>
      </w:r>
      <w:proofErr w:type="spellEnd"/>
      <w:r w:rsidRPr="003B4415">
        <w:rPr>
          <w:sz w:val="28"/>
          <w:szCs w:val="28"/>
          <w:lang w:val="en-GB"/>
        </w:rPr>
        <w:t xml:space="preserve"> </w:t>
      </w:r>
      <w:proofErr w:type="spellStart"/>
      <w:r w:rsidRPr="003B4415">
        <w:rPr>
          <w:sz w:val="28"/>
          <w:szCs w:val="28"/>
          <w:lang w:val="en-GB"/>
        </w:rPr>
        <w:t>Prudzienica</w:t>
      </w:r>
      <w:proofErr w:type="spellEnd"/>
      <w:r w:rsidRPr="003B4415">
        <w:rPr>
          <w:sz w:val="28"/>
          <w:szCs w:val="28"/>
          <w:lang w:val="en-GB"/>
        </w:rPr>
        <w:t xml:space="preserve"> </w:t>
      </w:r>
      <w:r w:rsidRPr="003B4415">
        <w:rPr>
          <w:sz w:val="28"/>
          <w:szCs w:val="28"/>
          <w:lang w:val="en-US"/>
        </w:rPr>
        <w:t>«</w:t>
      </w:r>
      <w:r w:rsidRPr="003B4415">
        <w:rPr>
          <w:i/>
          <w:sz w:val="28"/>
          <w:szCs w:val="28"/>
          <w:lang w:val="en-GB"/>
        </w:rPr>
        <w:t>Theory of constants in project management</w:t>
      </w:r>
      <w:r w:rsidRPr="003B4415">
        <w:rPr>
          <w:sz w:val="28"/>
          <w:szCs w:val="28"/>
          <w:lang w:val="en-US"/>
        </w:rPr>
        <w:t>»;</w:t>
      </w:r>
    </w:p>
    <w:p w:rsidR="005706DD" w:rsidRDefault="005706DD" w:rsidP="005706DD">
      <w:pPr>
        <w:numPr>
          <w:ilvl w:val="0"/>
          <w:numId w:val="1"/>
        </w:numPr>
        <w:tabs>
          <w:tab w:val="clear" w:pos="1755"/>
          <w:tab w:val="num" w:pos="0"/>
        </w:tabs>
        <w:spacing w:line="360" w:lineRule="auto"/>
        <w:ind w:left="0" w:firstLine="720"/>
        <w:jc w:val="both"/>
        <w:rPr>
          <w:sz w:val="28"/>
          <w:szCs w:val="28"/>
          <w:lang w:val="uk-UA"/>
        </w:rPr>
      </w:pPr>
      <w:r w:rsidRPr="003B4415">
        <w:rPr>
          <w:sz w:val="28"/>
          <w:szCs w:val="28"/>
          <w:lang w:val="en-US"/>
        </w:rPr>
        <w:t xml:space="preserve"> </w:t>
      </w:r>
      <w:r w:rsidRPr="003B4415">
        <w:rPr>
          <w:sz w:val="28"/>
          <w:szCs w:val="28"/>
        </w:rPr>
        <w:t>др</w:t>
      </w:r>
      <w:r w:rsidRPr="003B4415">
        <w:rPr>
          <w:sz w:val="28"/>
          <w:szCs w:val="28"/>
          <w:lang w:val="en-US"/>
        </w:rPr>
        <w:t xml:space="preserve">. </w:t>
      </w:r>
      <w:r w:rsidRPr="003B4415">
        <w:rPr>
          <w:sz w:val="28"/>
          <w:szCs w:val="28"/>
          <w:lang w:val="en-GB"/>
        </w:rPr>
        <w:t xml:space="preserve">Monika </w:t>
      </w:r>
      <w:proofErr w:type="spellStart"/>
      <w:r w:rsidRPr="003B4415">
        <w:rPr>
          <w:sz w:val="28"/>
          <w:szCs w:val="28"/>
          <w:lang w:val="en-US"/>
        </w:rPr>
        <w:t>Grabowska</w:t>
      </w:r>
      <w:proofErr w:type="spellEnd"/>
      <w:r w:rsidRPr="003B4415">
        <w:rPr>
          <w:sz w:val="28"/>
          <w:szCs w:val="28"/>
          <w:lang w:val="en-US"/>
        </w:rPr>
        <w:t xml:space="preserve"> «</w:t>
      </w:r>
      <w:r w:rsidRPr="003B4415">
        <w:rPr>
          <w:i/>
          <w:sz w:val="28"/>
          <w:szCs w:val="28"/>
          <w:lang w:val="en-GB"/>
        </w:rPr>
        <w:t>Sustainable food system as</w:t>
      </w:r>
      <w:r w:rsidRPr="003B4415">
        <w:rPr>
          <w:i/>
          <w:sz w:val="28"/>
          <w:szCs w:val="28"/>
          <w:lang w:val="en-US"/>
        </w:rPr>
        <w:t xml:space="preserve"> a </w:t>
      </w:r>
      <w:r w:rsidRPr="003B4415">
        <w:rPr>
          <w:i/>
          <w:sz w:val="28"/>
          <w:szCs w:val="28"/>
          <w:lang w:val="en-GB"/>
        </w:rPr>
        <w:t>part of sustainable development</w:t>
      </w:r>
      <w:r w:rsidRPr="003B4415">
        <w:rPr>
          <w:sz w:val="28"/>
          <w:szCs w:val="28"/>
          <w:lang w:val="en-US"/>
        </w:rPr>
        <w:t>»</w:t>
      </w:r>
      <w:r>
        <w:rPr>
          <w:sz w:val="28"/>
          <w:szCs w:val="28"/>
          <w:lang w:val="uk-UA"/>
        </w:rPr>
        <w:t>.</w:t>
      </w:r>
    </w:p>
    <w:p w:rsidR="00682F35" w:rsidRPr="005706DD" w:rsidRDefault="00682F35">
      <w:pPr>
        <w:rPr>
          <w:lang w:val="uk-UA"/>
        </w:rPr>
      </w:pPr>
      <w:bookmarkStart w:id="0" w:name="_GoBack"/>
      <w:bookmarkEnd w:id="0"/>
    </w:p>
    <w:sectPr w:rsidR="00682F35" w:rsidRPr="005706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6129"/>
    <w:multiLevelType w:val="hybridMultilevel"/>
    <w:tmpl w:val="369ED436"/>
    <w:lvl w:ilvl="0" w:tplc="53149E4C">
      <w:start w:val="2013"/>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DD"/>
    <w:rsid w:val="005706DD"/>
    <w:rsid w:val="00682F35"/>
    <w:rsid w:val="00885102"/>
    <w:rsid w:val="008D6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DD"/>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
    <w:name w:val="size"/>
    <w:uiPriority w:val="99"/>
    <w:rsid w:val="005706D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DD"/>
    <w:pPr>
      <w:spacing w:after="0" w:line="240" w:lineRule="auto"/>
    </w:pPr>
    <w:rPr>
      <w:rFonts w:ascii="Times New Roman" w:eastAsia="Times New Roman" w:hAnsi="Times New Roman" w:cs="Times New Roman"/>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
    <w:name w:val="size"/>
    <w:uiPriority w:val="99"/>
    <w:rsid w:val="005706D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dc:creator>
  <cp:lastModifiedBy>feu</cp:lastModifiedBy>
  <cp:revision>1</cp:revision>
  <dcterms:created xsi:type="dcterms:W3CDTF">2021-09-26T23:18:00Z</dcterms:created>
  <dcterms:modified xsi:type="dcterms:W3CDTF">2021-09-26T23:18:00Z</dcterms:modified>
</cp:coreProperties>
</file>